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Ideal gas</w:t>
      </w:r>
      <w:r>
        <w:rPr>
          <w:rFonts w:ascii="Arial" w:hAnsi="Arial" w:cs="Arial"/>
        </w:rPr>
        <w:t xml:space="preserve">  a hypothetical gas that exactly obeys the ideal gas law.  A real gas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approaches ideal behavior at high temperature and/or low pressure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Ideal gas law</w:t>
      </w:r>
      <w:r>
        <w:rPr>
          <w:rFonts w:ascii="Arial" w:hAnsi="Arial" w:cs="Arial"/>
        </w:rPr>
        <w:t xml:space="preserve">  an equation relating the properties of an ideal gas, expressed as </w:t>
      </w:r>
    </w:p>
    <w:p w:rsidR="00000000" w:rsidRDefault="00C34B52">
      <w:pPr>
        <w:ind w:left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PV = </w:t>
      </w:r>
      <w:proofErr w:type="spellStart"/>
      <w:r>
        <w:rPr>
          <w:rFonts w:ascii="Arial" w:hAnsi="Arial" w:cs="Arial"/>
          <w:i/>
          <w:iCs/>
        </w:rPr>
        <w:t>nRT</w:t>
      </w:r>
      <w:proofErr w:type="spellEnd"/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 xml:space="preserve">P </w:t>
      </w:r>
      <w:r>
        <w:rPr>
          <w:rFonts w:ascii="Arial" w:hAnsi="Arial" w:cs="Arial"/>
        </w:rPr>
        <w:t xml:space="preserve"> = press</w:t>
      </w:r>
      <w:r>
        <w:rPr>
          <w:rFonts w:ascii="Arial" w:hAnsi="Arial" w:cs="Arial"/>
        </w:rPr>
        <w:t xml:space="preserve">ure,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volume,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moles of gas,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the universal gas constant,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temperature on the Kelvin scale.  This equation expresses behavior closely approached by real gases at high temperature and/or low pressure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Indicator</w:t>
      </w:r>
      <w:r>
        <w:rPr>
          <w:rFonts w:ascii="Arial" w:hAnsi="Arial" w:cs="Arial"/>
        </w:rPr>
        <w:t xml:space="preserve">  a chemical that changes color</w:t>
      </w:r>
      <w:r>
        <w:rPr>
          <w:rFonts w:ascii="Arial" w:hAnsi="Arial" w:cs="Arial"/>
        </w:rPr>
        <w:t xml:space="preserve"> and is used to mark the end point of a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titration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Intermolecular forces</w:t>
      </w:r>
      <w:r>
        <w:rPr>
          <w:rFonts w:ascii="Arial" w:hAnsi="Arial" w:cs="Arial"/>
        </w:rPr>
        <w:t xml:space="preserve">  relatively weak interactions that occur between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molecules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Internal energy</w:t>
      </w:r>
      <w:r>
        <w:rPr>
          <w:rFonts w:ascii="Arial" w:hAnsi="Arial" w:cs="Arial"/>
        </w:rPr>
        <w:t xml:space="preserve">  the sum of the kinetic and potential energies of all components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an object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Intramolecular</w:t>
      </w:r>
      <w:proofErr w:type="spellEnd"/>
      <w:r>
        <w:rPr>
          <w:rFonts w:ascii="Arial" w:hAnsi="Arial" w:cs="Arial"/>
          <w:b/>
          <w:bCs/>
        </w:rPr>
        <w:t xml:space="preserve"> forces</w:t>
      </w:r>
      <w:r>
        <w:rPr>
          <w:rFonts w:ascii="Arial" w:hAnsi="Arial" w:cs="Arial"/>
        </w:rPr>
        <w:t xml:space="preserve">  in</w:t>
      </w:r>
      <w:r>
        <w:rPr>
          <w:rFonts w:ascii="Arial" w:hAnsi="Arial" w:cs="Arial"/>
        </w:rPr>
        <w:t>teractions that occur within a given molecule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Ion</w:t>
      </w:r>
      <w:r>
        <w:rPr>
          <w:rFonts w:ascii="Arial" w:hAnsi="Arial" w:cs="Arial"/>
        </w:rPr>
        <w:t xml:space="preserve">  an atom or a group of atoms that has a net positive or negative charge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Ion – product constant (</w:t>
      </w:r>
      <w:proofErr w:type="spellStart"/>
      <w:r>
        <w:rPr>
          <w:rFonts w:ascii="Arial" w:hAnsi="Arial" w:cs="Arial"/>
          <w:b/>
          <w:bCs/>
          <w:i/>
          <w:iCs/>
        </w:rPr>
        <w:t>K</w:t>
      </w:r>
      <w:r>
        <w:rPr>
          <w:rFonts w:ascii="Arial" w:hAnsi="Arial" w:cs="Arial"/>
          <w:b/>
          <w:bCs/>
          <w:i/>
          <w:iCs/>
          <w:vertAlign w:val="subscript"/>
        </w:rPr>
        <w:t>w</w:t>
      </w:r>
      <w:proofErr w:type="spellEnd"/>
      <w:r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</w:rPr>
        <w:t xml:space="preserve">the equilibrium constant for the auto – ionization of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water;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vertAlign w:val="subscript"/>
        </w:rPr>
        <w:t>w</w:t>
      </w:r>
      <w:proofErr w:type="spellEnd"/>
      <w:r>
        <w:rPr>
          <w:rFonts w:ascii="Arial" w:hAnsi="Arial" w:cs="Arial"/>
        </w:rPr>
        <w:t xml:space="preserve"> = [H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][OH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].  At 25 </w:t>
      </w:r>
      <w:proofErr w:type="spellStart"/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vertAlign w:val="subscript"/>
        </w:rPr>
        <w:t>w</w:t>
      </w:r>
      <w:proofErr w:type="spellEnd"/>
      <w:r>
        <w:rPr>
          <w:rFonts w:ascii="Arial" w:hAnsi="Arial" w:cs="Arial"/>
        </w:rPr>
        <w:t xml:space="preserve"> equals 1.0 </w:t>
      </w:r>
      <w:r>
        <w:rPr>
          <w:rFonts w:ascii="Arial" w:hAnsi="Arial" w:cs="Arial"/>
        </w:rPr>
        <w:t>x 10</w:t>
      </w:r>
      <w:r>
        <w:rPr>
          <w:rFonts w:ascii="Arial" w:hAnsi="Arial" w:cs="Arial"/>
          <w:vertAlign w:val="superscript"/>
        </w:rPr>
        <w:t>-14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Ionic bonding</w:t>
      </w:r>
      <w:r>
        <w:rPr>
          <w:rFonts w:ascii="Arial" w:hAnsi="Arial" w:cs="Arial"/>
        </w:rPr>
        <w:t xml:space="preserve">  the attraction between oppositely charged ions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Ionic bonding</w:t>
      </w:r>
      <w:r>
        <w:rPr>
          <w:rFonts w:ascii="Arial" w:hAnsi="Arial" w:cs="Arial"/>
        </w:rPr>
        <w:t xml:space="preserve">  a compound that results when a metal reacts with a nonmetal to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form </w:t>
      </w:r>
      <w:proofErr w:type="spellStart"/>
      <w:r>
        <w:rPr>
          <w:rFonts w:ascii="Arial" w:hAnsi="Arial" w:cs="Arial"/>
        </w:rPr>
        <w:t>cations</w:t>
      </w:r>
      <w:proofErr w:type="spellEnd"/>
      <w:r>
        <w:rPr>
          <w:rFonts w:ascii="Arial" w:hAnsi="Arial" w:cs="Arial"/>
        </w:rPr>
        <w:t xml:space="preserve"> and anions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Ionic solid</w:t>
      </w:r>
      <w:r>
        <w:rPr>
          <w:rFonts w:ascii="Arial" w:hAnsi="Arial" w:cs="Arial"/>
        </w:rPr>
        <w:t xml:space="preserve">  a solid containing </w:t>
      </w:r>
      <w:proofErr w:type="spellStart"/>
      <w:r>
        <w:rPr>
          <w:rFonts w:ascii="Arial" w:hAnsi="Arial" w:cs="Arial"/>
        </w:rPr>
        <w:t>cations</w:t>
      </w:r>
      <w:proofErr w:type="spellEnd"/>
      <w:r>
        <w:rPr>
          <w:rFonts w:ascii="Arial" w:hAnsi="Arial" w:cs="Arial"/>
        </w:rPr>
        <w:t xml:space="preserve"> and anions that dissolves in water to g</w:t>
      </w:r>
      <w:r>
        <w:rPr>
          <w:rFonts w:ascii="Arial" w:hAnsi="Arial" w:cs="Arial"/>
        </w:rPr>
        <w:t xml:space="preserve">ive </w:t>
      </w:r>
    </w:p>
    <w:p w:rsidR="00000000" w:rsidRDefault="00C34B52">
      <w:pPr>
        <w:pStyle w:val="BodyTextIndent"/>
      </w:pPr>
      <w:r>
        <w:t>a solution containing the separated ions, which are mobile and thus free to conduct an electric current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Ionization energy</w:t>
      </w:r>
      <w:r>
        <w:rPr>
          <w:rFonts w:ascii="Arial" w:hAnsi="Arial" w:cs="Arial"/>
        </w:rPr>
        <w:t xml:space="preserve">  the quantity of energy required to remove an electron from a </w:t>
      </w:r>
    </w:p>
    <w:p w:rsidR="00000000" w:rsidRDefault="00C34B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gaseous atom or ion</w:t>
      </w:r>
    </w:p>
    <w:p w:rsidR="00000000" w:rsidRDefault="00C34B52">
      <w:pPr>
        <w:rPr>
          <w:rFonts w:ascii="Arial" w:hAnsi="Arial" w:cs="Arial"/>
        </w:rPr>
      </w:pPr>
    </w:p>
    <w:p w:rsidR="00000000" w:rsidRDefault="00C34B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Isomers</w:t>
      </w:r>
      <w:r>
        <w:rPr>
          <w:rFonts w:ascii="Arial" w:hAnsi="Arial" w:cs="Arial"/>
        </w:rPr>
        <w:t xml:space="preserve">  species that have the same chemical</w:t>
      </w:r>
      <w:r>
        <w:rPr>
          <w:rFonts w:ascii="Arial" w:hAnsi="Arial" w:cs="Arial"/>
        </w:rPr>
        <w:t xml:space="preserve"> formula but different properties</w:t>
      </w:r>
    </w:p>
    <w:p w:rsidR="00000000" w:rsidRDefault="00C34B52">
      <w:pPr>
        <w:rPr>
          <w:rFonts w:ascii="Arial" w:hAnsi="Arial" w:cs="Arial"/>
        </w:rPr>
      </w:pPr>
    </w:p>
    <w:p w:rsidR="00C34B52" w:rsidRDefault="00C34B52">
      <w:pPr>
        <w:rPr>
          <w:rFonts w:ascii="Arial" w:hAnsi="Arial" w:cs="Arial"/>
        </w:rPr>
      </w:pPr>
    </w:p>
    <w:sectPr w:rsidR="00C34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F1BA9"/>
    <w:rsid w:val="00BF1BA9"/>
    <w:rsid w:val="00C3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Ideal gas  a hypothetical gas that exactly obeys the ideal gas law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 gas  a hypothetical gas that exactly obeys the ideal gas law</dc:title>
  <dc:subject/>
  <dc:creator>Jeff and Indu Christopherson</dc:creator>
  <cp:keywords/>
  <dc:description/>
  <cp:lastModifiedBy>UNIT55</cp:lastModifiedBy>
  <cp:revision>2</cp:revision>
  <dcterms:created xsi:type="dcterms:W3CDTF">2009-07-13T18:51:00Z</dcterms:created>
  <dcterms:modified xsi:type="dcterms:W3CDTF">2009-07-13T18:51:00Z</dcterms:modified>
</cp:coreProperties>
</file>